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9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r w:rsidRPr="00C404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C4041A" w:rsidRPr="0070462E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32"/>
          <w:szCs w:val="32"/>
        </w:rPr>
      </w:pPr>
      <w:r w:rsidRPr="00C4041A">
        <w:rPr>
          <w:b/>
          <w:bCs/>
          <w:sz w:val="32"/>
          <w:szCs w:val="32"/>
        </w:rPr>
        <w:t>ГРИЛЬ ДЛЯ HOT DOG</w:t>
      </w:r>
    </w:p>
    <w:p w:rsidR="00C4041A" w:rsidRPr="0070462E" w:rsidRDefault="00C4041A" w:rsidP="00C4041A">
      <w:pPr>
        <w:pStyle w:val="Default"/>
        <w:jc w:val="center"/>
        <w:rPr>
          <w:sz w:val="32"/>
          <w:szCs w:val="32"/>
        </w:rPr>
      </w:pPr>
    </w:p>
    <w:p w:rsidR="00C4041A" w:rsidRP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041A">
        <w:rPr>
          <w:rFonts w:ascii="Times New Roman" w:hAnsi="Times New Roman" w:cs="Times New Roman"/>
          <w:b/>
          <w:bCs/>
          <w:sz w:val="36"/>
          <w:szCs w:val="36"/>
        </w:rPr>
        <w:t xml:space="preserve">Модель: </w:t>
      </w:r>
      <w:r w:rsidRPr="00C4041A">
        <w:rPr>
          <w:rFonts w:ascii="Times New Roman" w:hAnsi="Times New Roman" w:cs="Times New Roman"/>
          <w:sz w:val="36"/>
          <w:szCs w:val="36"/>
        </w:rPr>
        <w:t>HKN- GW</w:t>
      </w:r>
      <w:r w:rsidR="0070462E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  <w:lang w:val="en-US"/>
        </w:rPr>
        <w:t>M</w:t>
      </w:r>
    </w:p>
    <w:p w:rsid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D3311A" w:rsidP="00C404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468915" cy="1456660"/>
            <wp:effectExtent l="19050" t="0" r="7585" b="0"/>
            <wp:docPr id="2" name="Рисунок 1" descr="HKN-GW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GW7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649" cy="146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C4041A">
        <w:br w:type="column"/>
      </w:r>
      <w:r w:rsidRPr="00C4041A">
        <w:rPr>
          <w:b/>
          <w:bCs/>
          <w:sz w:val="28"/>
          <w:szCs w:val="28"/>
        </w:rPr>
        <w:lastRenderedPageBreak/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может применяться в гостин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610"/>
        <w:gridCol w:w="1624"/>
        <w:gridCol w:w="1617"/>
        <w:gridCol w:w="1153"/>
      </w:tblGrid>
      <w:tr w:rsidR="00C4041A" w:rsidRPr="00C4041A" w:rsidTr="00C4041A">
        <w:trPr>
          <w:trHeight w:val="251"/>
        </w:trPr>
        <w:tc>
          <w:tcPr>
            <w:tcW w:w="1509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 (</w:t>
            </w:r>
            <w:proofErr w:type="gramStart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мм</w:t>
            </w:r>
            <w:proofErr w:type="gramEnd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C4041A">
        <w:trPr>
          <w:trHeight w:val="95"/>
        </w:trPr>
        <w:tc>
          <w:tcPr>
            <w:tcW w:w="1509" w:type="dxa"/>
          </w:tcPr>
          <w:p w:rsidR="00C4041A" w:rsidRPr="00C4041A" w:rsidRDefault="00C4041A" w:rsidP="0070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,4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C4041A" w:rsidP="0070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580*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0*215</w:t>
            </w:r>
          </w:p>
        </w:tc>
        <w:tc>
          <w:tcPr>
            <w:tcW w:w="1153" w:type="dxa"/>
          </w:tcPr>
          <w:p w:rsidR="00C4041A" w:rsidRPr="00C4041A" w:rsidRDefault="0070462E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должно быть достаточно для установки вытяжных ко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л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ж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※ Установка и техническое обслуживание оборудования должны 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ы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</w:t>
      </w:r>
      <w:r w:rsidRPr="00C4041A">
        <w:rPr>
          <w:sz w:val="23"/>
          <w:szCs w:val="23"/>
        </w:rPr>
        <w:t>с</w:t>
      </w:r>
      <w:r w:rsidRPr="00C4041A">
        <w:rPr>
          <w:sz w:val="23"/>
          <w:szCs w:val="23"/>
        </w:rPr>
        <w:t xml:space="preserve">плуатации.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5.1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5.2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5.3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5.4</w:t>
      </w:r>
      <w:proofErr w:type="gramStart"/>
      <w:r w:rsidRPr="00C4041A">
        <w:rPr>
          <w:sz w:val="23"/>
          <w:szCs w:val="23"/>
        </w:rPr>
        <w:t xml:space="preserve"> П</w:t>
      </w:r>
      <w:proofErr w:type="gramEnd"/>
      <w:r w:rsidRPr="00C4041A">
        <w:rPr>
          <w:sz w:val="23"/>
          <w:szCs w:val="23"/>
        </w:rPr>
        <w:t xml:space="preserve">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6.1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З</w:t>
      </w:r>
      <w:proofErr w:type="gramEnd"/>
      <w:r w:rsidRPr="00C4041A">
        <w:rPr>
          <w:sz w:val="23"/>
          <w:szCs w:val="23"/>
        </w:rPr>
        <w:t>апрещается использовать чистящие средства, приводящие к и</w:t>
      </w:r>
      <w:r w:rsidRPr="00C4041A">
        <w:rPr>
          <w:sz w:val="23"/>
          <w:szCs w:val="23"/>
        </w:rPr>
        <w:t>з</w:t>
      </w:r>
      <w:r w:rsidRPr="00C4041A">
        <w:rPr>
          <w:sz w:val="23"/>
          <w:szCs w:val="23"/>
        </w:rPr>
        <w:t>носу или коррозии поверхности гриля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6.2 Персонал по техническому обслуживанию должен пройти соо</w:t>
      </w:r>
      <w:r w:rsidRPr="00C4041A">
        <w:rPr>
          <w:sz w:val="23"/>
          <w:szCs w:val="23"/>
        </w:rPr>
        <w:t>т</w:t>
      </w:r>
      <w:r w:rsidRPr="00C4041A">
        <w:rPr>
          <w:sz w:val="23"/>
          <w:szCs w:val="23"/>
        </w:rPr>
        <w:t>ветствующее обучение, запрещается выполнять техническое обсл</w:t>
      </w:r>
      <w:r w:rsidRPr="00C4041A">
        <w:rPr>
          <w:sz w:val="23"/>
          <w:szCs w:val="23"/>
        </w:rPr>
        <w:t>у</w:t>
      </w:r>
      <w:r w:rsidRPr="00C4041A">
        <w:rPr>
          <w:sz w:val="23"/>
          <w:szCs w:val="23"/>
        </w:rPr>
        <w:t xml:space="preserve">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6.3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Д</w:t>
      </w:r>
      <w:proofErr w:type="gramEnd"/>
      <w:r w:rsidRPr="00C4041A">
        <w:rPr>
          <w:sz w:val="23"/>
          <w:szCs w:val="23"/>
        </w:rPr>
        <w:t>ля обеспечения безопасности и долгого срока службы прибора необходимо регулярно удалять остатки продуктов и грязь. (Рекоме</w:t>
      </w:r>
      <w:r w:rsidRPr="00C4041A">
        <w:rPr>
          <w:sz w:val="23"/>
          <w:szCs w:val="23"/>
        </w:rPr>
        <w:t>н</w:t>
      </w:r>
      <w:r w:rsidRPr="00C4041A">
        <w:rPr>
          <w:sz w:val="23"/>
          <w:szCs w:val="23"/>
        </w:rPr>
        <w:t xml:space="preserve">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6.4</w:t>
      </w:r>
      <w:proofErr w:type="gramStart"/>
      <w:r w:rsidRPr="00C4041A">
        <w:rPr>
          <w:sz w:val="23"/>
          <w:szCs w:val="23"/>
        </w:rPr>
        <w:t xml:space="preserve"> Е</w:t>
      </w:r>
      <w:proofErr w:type="gramEnd"/>
      <w:r w:rsidRPr="00C4041A">
        <w:rPr>
          <w:sz w:val="23"/>
          <w:szCs w:val="23"/>
        </w:rPr>
        <w:t>сли потребуется, чистить стальные поверхности в хорошо пр</w:t>
      </w:r>
      <w:r w:rsidRPr="00C4041A">
        <w:rPr>
          <w:sz w:val="23"/>
          <w:szCs w:val="23"/>
        </w:rPr>
        <w:t>о</w:t>
      </w:r>
      <w:r w:rsidRPr="00C4041A">
        <w:rPr>
          <w:sz w:val="23"/>
          <w:szCs w:val="23"/>
        </w:rPr>
        <w:t xml:space="preserve">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6.5 Ежедневно чистить теплой мыльной водой поверхность из 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 xml:space="preserve">веющей стали,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6.6</w:t>
      </w:r>
      <w:proofErr w:type="gramStart"/>
      <w:r w:rsidRPr="00C4041A">
        <w:rPr>
          <w:sz w:val="23"/>
          <w:szCs w:val="23"/>
        </w:rPr>
        <w:t xml:space="preserve"> Н</w:t>
      </w:r>
      <w:proofErr w:type="gramEnd"/>
      <w:r w:rsidRPr="00C4041A">
        <w:rPr>
          <w:sz w:val="23"/>
          <w:szCs w:val="23"/>
        </w:rPr>
        <w:t>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щетка или ерш, для чистки поверхности из нержавеющей стали, поскольку остатки железа могут привести к ржавлению. Запрещается использовать для чистки стальной повер</w:t>
      </w:r>
      <w:r w:rsidRPr="00C4041A">
        <w:rPr>
          <w:sz w:val="23"/>
          <w:szCs w:val="23"/>
        </w:rPr>
        <w:t>х</w:t>
      </w:r>
      <w:r w:rsidRPr="00C4041A">
        <w:rPr>
          <w:sz w:val="23"/>
          <w:szCs w:val="23"/>
        </w:rPr>
        <w:lastRenderedPageBreak/>
        <w:t xml:space="preserve">ности средства с хлором (белизну, соляную кислоту и т.д.) даже в разведенном виде.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6.7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6.8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веющая сталь, железо, алюминий, металлические пластины с гальв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</w:t>
      </w:r>
      <w:r w:rsidRPr="00C4041A">
        <w:rPr>
          <w:rFonts w:ascii="Times New Roman" w:hAnsi="Times New Roman" w:cs="Times New Roman"/>
          <w:sz w:val="23"/>
          <w:szCs w:val="23"/>
        </w:rPr>
        <w:t>а</w:t>
      </w:r>
      <w:r w:rsidRPr="00C4041A">
        <w:rPr>
          <w:rFonts w:ascii="Times New Roman" w:hAnsi="Times New Roman" w:cs="Times New Roman"/>
          <w:sz w:val="23"/>
          <w:szCs w:val="23"/>
        </w:rPr>
        <w:t>ров; упакованные изделия запрещается долгое время хранить на о</w:t>
      </w:r>
      <w:r w:rsidRPr="00C4041A">
        <w:rPr>
          <w:rFonts w:ascii="Times New Roman" w:hAnsi="Times New Roman" w:cs="Times New Roman"/>
          <w:sz w:val="23"/>
          <w:szCs w:val="23"/>
        </w:rPr>
        <w:t>т</w:t>
      </w:r>
      <w:r w:rsidRPr="00C4041A">
        <w:rPr>
          <w:rFonts w:ascii="Times New Roman" w:hAnsi="Times New Roman" w:cs="Times New Roman"/>
          <w:sz w:val="23"/>
          <w:szCs w:val="23"/>
        </w:rPr>
        <w:t>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Pr="00C4041A" w:rsidRDefault="00A57286" w:rsidP="00A57286">
      <w:pPr>
        <w:jc w:val="right"/>
        <w:rPr>
          <w:rFonts w:ascii="Times New Roman" w:hAnsi="Times New Roman" w:cs="Times New Roman"/>
        </w:rPr>
      </w:pPr>
      <w:r w:rsidRPr="00A57286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93404" cy="393404"/>
            <wp:effectExtent l="19050" t="0" r="6646" b="0"/>
            <wp:docPr id="5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286" w:rsidRPr="00C4041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41A"/>
    <w:rsid w:val="003E3135"/>
    <w:rsid w:val="0056507E"/>
    <w:rsid w:val="005F71CA"/>
    <w:rsid w:val="0069396C"/>
    <w:rsid w:val="0070462E"/>
    <w:rsid w:val="00827705"/>
    <w:rsid w:val="00A57286"/>
    <w:rsid w:val="00B53496"/>
    <w:rsid w:val="00C4041A"/>
    <w:rsid w:val="00D3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2015-08-24T08:19:00Z</dcterms:created>
  <dcterms:modified xsi:type="dcterms:W3CDTF">2015-10-19T12:36:00Z</dcterms:modified>
</cp:coreProperties>
</file>